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DICHIARAZIONE SOSTITUTIVA DI ATTO NOTORIO 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(articoli 47, 75 e 76 del D.P.R. n. 445 del 28 dicembre 2000)</w:t>
      </w:r>
    </w:p>
    <w:p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Il sottoscritto __________________________, residente in via _____________________ n. ___, (CAP)____ a ________________,  (___), nato a _______________ il __/__/_____, C.F. _____________________, in qualità di Amministratore 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it-IT"/>
        </w:rPr>
        <w:t>[Condomino incaricato]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del Condominio______________________ C.F._____________________ ubicato in via____________________ n. ___, (CAP)___, a ___________, (__) (di seguito il Condominio)</w:t>
      </w:r>
    </w:p>
    <w:p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it-IT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DICHIARA</w:t>
      </w:r>
    </w:p>
    <w:p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it-IT"/>
        </w:rPr>
      </w:pPr>
    </w:p>
    <w:p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che il Condominio, in sede di assemblea del giorno _________ alle ore______ ha deliberato l’effettuazione degli interventi di riqualificazione delle parti comuni dell’edificio. I seguenti condomini - per complessivi mm. 1.000 - hanno comunicato al sottoscritto la volontà di optare per la cessione del credito ovvero per “sconto in fattura” nei confronti dei cessionari/fornitori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: </w:t>
      </w:r>
    </w:p>
    <w:tbl>
      <w:tblPr>
        <w:tblW w:w="10173" w:type="dxa"/>
        <w:tblInd w:w="-544" w:type="dxa"/>
        <w:tblLook w:val="04A0" w:firstRow="1" w:lastRow="0" w:firstColumn="1" w:lastColumn="0" w:noHBand="0" w:noVBand="1"/>
      </w:tblPr>
      <w:tblGrid>
        <w:gridCol w:w="812"/>
        <w:gridCol w:w="1794"/>
        <w:gridCol w:w="2438"/>
        <w:gridCol w:w="1828"/>
        <w:gridCol w:w="1608"/>
        <w:gridCol w:w="1693"/>
      </w:tblGrid>
      <w:tr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Cognome/Ragione sociale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Sconto in fattura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Cessione del credito</w:t>
            </w: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[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it-IT"/>
        </w:rPr>
        <w:t>aggiungere righe in caso di più condomini</w:t>
      </w:r>
      <w:r>
        <w:rPr>
          <w:rFonts w:ascii="Times New Roman" w:hAnsi="Times New Roman" w:cs="Times New Roman"/>
          <w:sz w:val="20"/>
          <w:szCs w:val="20"/>
          <w:lang w:val="it-IT"/>
        </w:rPr>
        <w:t>]</w:t>
      </w:r>
    </w:p>
    <w:p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che non sussistono situazioni di abuso edilizio sulle parti comuni dell’immobile oggetto dell’intervento. 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Luogo e Data                                                                                                                         Firma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_________________                                                                                                           _______________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>
      <w:pPr>
        <w:tabs>
          <w:tab w:val="left" w:pos="9072"/>
        </w:tabs>
        <w:spacing w:line="276" w:lineRule="auto"/>
        <w:ind w:right="284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Allegati: </w:t>
      </w:r>
    </w:p>
    <w:p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Copia di un documento in corso di validità (carta d’identità o passaporto);</w:t>
      </w:r>
    </w:p>
    <w:p>
      <w:pPr>
        <w:pStyle w:val="Paragrafoelenco"/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</w:p>
    <w:sectPr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ABB"/>
    <w:multiLevelType w:val="hybridMultilevel"/>
    <w:tmpl w:val="9AB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033"/>
    <w:multiLevelType w:val="hybridMultilevel"/>
    <w:tmpl w:val="BFDA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7513"/>
    <w:multiLevelType w:val="hybridMultilevel"/>
    <w:tmpl w:val="5D7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9A1"/>
    <w:multiLevelType w:val="hybridMultilevel"/>
    <w:tmpl w:val="9E7A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AEC17-3122-4C72-BC38-C122958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Pro, Federica</dc:creator>
  <cp:keywords/>
  <dc:description/>
  <cp:lastModifiedBy>Antonello Di Meo</cp:lastModifiedBy>
  <cp:revision>10</cp:revision>
  <dcterms:created xsi:type="dcterms:W3CDTF">2020-10-08T14:15:00Z</dcterms:created>
  <dcterms:modified xsi:type="dcterms:W3CDTF">2021-02-19T15:16:00Z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44f673-923e-4cdb-8bf1-dfcce5b5c514_Enabled">
    <vt:lpwstr>True</vt:lpwstr>
  </property>
  <property fmtid="{D5CDD505-2E9C-101B-9397-08002B2CF9AE}" pid="3" name="MSIP_Label_b244f673-923e-4cdb-8bf1-dfcce5b5c514_SiteId">
    <vt:lpwstr>36da45f1-dd2c-4d1f-af13-5abe46b99921</vt:lpwstr>
  </property>
  <property fmtid="{D5CDD505-2E9C-101B-9397-08002B2CF9AE}" pid="4" name="MSIP_Label_b244f673-923e-4cdb-8bf1-dfcce5b5c514_Owner">
    <vt:lpwstr>fpro@sts.deloitte.it</vt:lpwstr>
  </property>
  <property fmtid="{D5CDD505-2E9C-101B-9397-08002B2CF9AE}" pid="5" name="MSIP_Label_b244f673-923e-4cdb-8bf1-dfcce5b5c514_SetDate">
    <vt:lpwstr>2020-10-07T16:43:08.3629739Z</vt:lpwstr>
  </property>
  <property fmtid="{D5CDD505-2E9C-101B-9397-08002B2CF9AE}" pid="6" name="MSIP_Label_b244f673-923e-4cdb-8bf1-dfcce5b5c514_Name">
    <vt:lpwstr>Confidential</vt:lpwstr>
  </property>
  <property fmtid="{D5CDD505-2E9C-101B-9397-08002B2CF9AE}" pid="7" name="MSIP_Label_b244f673-923e-4cdb-8bf1-dfcce5b5c514_Application">
    <vt:lpwstr>Microsoft Azure Information Protection</vt:lpwstr>
  </property>
  <property fmtid="{D5CDD505-2E9C-101B-9397-08002B2CF9AE}" pid="8" name="MSIP_Label_b244f673-923e-4cdb-8bf1-dfcce5b5c514_ActionId">
    <vt:lpwstr>b1501db8-2de3-4cd8-b936-01cbeafaea06</vt:lpwstr>
  </property>
  <property fmtid="{D5CDD505-2E9C-101B-9397-08002B2CF9AE}" pid="9" name="MSIP_Label_b244f673-923e-4cdb-8bf1-dfcce5b5c514_Extended_MSFT_Method">
    <vt:lpwstr>Automatic</vt:lpwstr>
  </property>
  <property fmtid="{D5CDD505-2E9C-101B-9397-08002B2CF9AE}" pid="10" name="MSIP_Label_ea60d57e-af5b-4752-ac57-3e4f28ca11dc_Enabled">
    <vt:lpwstr>True</vt:lpwstr>
  </property>
  <property fmtid="{D5CDD505-2E9C-101B-9397-08002B2CF9AE}" pid="11" name="MSIP_Label_ea60d57e-af5b-4752-ac57-3e4f28ca11dc_SiteId">
    <vt:lpwstr>36da45f1-dd2c-4d1f-af13-5abe46b99921</vt:lpwstr>
  </property>
  <property fmtid="{D5CDD505-2E9C-101B-9397-08002B2CF9AE}" pid="12" name="MSIP_Label_ea60d57e-af5b-4752-ac57-3e4f28ca11dc_Owner">
    <vt:lpwstr>fpro@sts.deloitte.it</vt:lpwstr>
  </property>
  <property fmtid="{D5CDD505-2E9C-101B-9397-08002B2CF9AE}" pid="13" name="MSIP_Label_ea60d57e-af5b-4752-ac57-3e4f28ca11dc_SetDate">
    <vt:lpwstr>2020-10-07T16:43:08.3629739Z</vt:lpwstr>
  </property>
  <property fmtid="{D5CDD505-2E9C-101B-9397-08002B2CF9AE}" pid="14" name="MSIP_Label_ea60d57e-af5b-4752-ac57-3e4f28ca11dc_Name">
    <vt:lpwstr>No Additional Protection</vt:lpwstr>
  </property>
  <property fmtid="{D5CDD505-2E9C-101B-9397-08002B2CF9AE}" pid="15" name="MSIP_Label_ea60d57e-af5b-4752-ac57-3e4f28ca11dc_Application">
    <vt:lpwstr>Microsoft Azure Information Protection</vt:lpwstr>
  </property>
  <property fmtid="{D5CDD505-2E9C-101B-9397-08002B2CF9AE}" pid="16" name="MSIP_Label_ea60d57e-af5b-4752-ac57-3e4f28ca11dc_ActionId">
    <vt:lpwstr>b1501db8-2de3-4cd8-b936-01cbeafaea06</vt:lpwstr>
  </property>
  <property fmtid="{D5CDD505-2E9C-101B-9397-08002B2CF9AE}" pid="17" name="MSIP_Label_ea60d57e-af5b-4752-ac57-3e4f28ca11dc_Parent">
    <vt:lpwstr>b244f673-923e-4cdb-8bf1-dfcce5b5c514</vt:lpwstr>
  </property>
  <property fmtid="{D5CDD505-2E9C-101B-9397-08002B2CF9AE}" pid="18" name="MSIP_Label_ea60d57e-af5b-4752-ac57-3e4f28ca11dc_Extended_MSFT_Method">
    <vt:lpwstr>Automatic</vt:lpwstr>
  </property>
  <property fmtid="{D5CDD505-2E9C-101B-9397-08002B2CF9AE}" pid="19" name="Sensitivity">
    <vt:lpwstr>Confidential No Additional Protection</vt:lpwstr>
  </property>
</Properties>
</file>